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I. MỤC ĐÍCH CÔNG VIỆC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Đảm bảo công tác hậu cần văn phòng và thực hiện nghiệp vụ nhân sự cơ bản.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NHIỆM VỤ CHÍNH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Tuyển dụng:</w:t>
      </w:r>
      <w:r w:rsidDel="00000000" w:rsidR="00000000" w:rsidRPr="00000000">
        <w:rPr>
          <w:rtl w:val="0"/>
        </w:rPr>
        <w:t xml:space="preserve"> Đăng tin, lọc hồ sơ, sắp xếp phỏng vấn.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C&amp;B:</w:t>
      </w:r>
      <w:r w:rsidDel="00000000" w:rsidR="00000000" w:rsidRPr="00000000">
        <w:rPr>
          <w:rtl w:val="0"/>
        </w:rPr>
        <w:t xml:space="preserve"> Chấm công, tính phép, làm BHXH.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Hành chính:</w:t>
      </w:r>
      <w:r w:rsidDel="00000000" w:rsidR="00000000" w:rsidRPr="00000000">
        <w:rPr>
          <w:rtl w:val="0"/>
        </w:rPr>
        <w:t xml:space="preserve"> Mua sắm văn phòng phẩm, quản lý tài sản, soạn thảo văn bản.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Sự kiện:</w:t>
      </w:r>
      <w:r w:rsidDel="00000000" w:rsidR="00000000" w:rsidRPr="00000000">
        <w:rPr>
          <w:rtl w:val="0"/>
        </w:rPr>
        <w:t xml:space="preserve"> Tổ chức sinh nhật, teambuilding.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YÊU CẦU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Kỹ năng tin học văn phòng tốt.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Nhanh nhẹn, chu đáo.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