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I. MỤC ĐÍCH CÔNG VIỆC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Thực hiện các nghiệp vụ kế toán tổng hợp, đối chiếu số liệu và lập báo cáo thuế/nội bộ.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NHIỆM VỤ CHÍNH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Hạch toán:</w:t>
      </w:r>
      <w:r w:rsidDel="00000000" w:rsidR="00000000" w:rsidRPr="00000000">
        <w:rPr>
          <w:rtl w:val="0"/>
        </w:rPr>
        <w:t xml:space="preserve"> Kiểm tra tính hợp lệ chứng từ, nhập liệu vào phần mềm.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Đối chiếu:</w:t>
      </w:r>
      <w:r w:rsidDel="00000000" w:rsidR="00000000" w:rsidRPr="00000000">
        <w:rPr>
          <w:rtl w:val="0"/>
        </w:rPr>
        <w:t xml:space="preserve"> Theo dõi công nợ phải thu/phải trả, đối chiếu ngân hàng.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Lương &amp; Thuế:</w:t>
      </w:r>
      <w:r w:rsidDel="00000000" w:rsidR="00000000" w:rsidRPr="00000000">
        <w:rPr>
          <w:rtl w:val="0"/>
        </w:rPr>
        <w:t xml:space="preserve"> Hỗ trợ tính lương, lập tờ khai thuế định kỳ.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Lưu trữ:</w:t>
      </w:r>
      <w:r w:rsidDel="00000000" w:rsidR="00000000" w:rsidRPr="00000000">
        <w:rPr>
          <w:rtl w:val="0"/>
        </w:rPr>
        <w:t xml:space="preserve"> Sắp xếp, bảo quản sổ sách kế toán.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YÊU CẦU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Tốt nghiệp chuyên ngành Kế toán.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Tối thiểu 2 năm kinh nghiệm.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Cẩn thận, trung thực.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